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169" w:rsidRDefault="004C4BA6" w:rsidP="00267F1C">
      <w:pPr>
        <w:tabs>
          <w:tab w:val="left" w:pos="5103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4218BB" w:rsidRPr="00267F1C">
        <w:rPr>
          <w:rFonts w:ascii="Times New Roman" w:hAnsi="Times New Roman"/>
          <w:b/>
          <w:sz w:val="28"/>
          <w:szCs w:val="28"/>
        </w:rPr>
        <w:t>Приложение № 19</w:t>
      </w:r>
      <w:r w:rsidR="00267F1C" w:rsidRPr="00267F1C">
        <w:rPr>
          <w:rFonts w:ascii="Times New Roman" w:hAnsi="Times New Roman"/>
          <w:b/>
          <w:sz w:val="28"/>
          <w:szCs w:val="28"/>
        </w:rPr>
        <w:t>.1</w:t>
      </w:r>
    </w:p>
    <w:p w:rsidR="00867E2D" w:rsidRPr="00267F1C" w:rsidRDefault="00D40169" w:rsidP="00D40169">
      <w:pPr>
        <w:tabs>
          <w:tab w:val="left" w:pos="5103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 w:rsidR="00867E2D" w:rsidRPr="00267F1C">
        <w:rPr>
          <w:rFonts w:ascii="Times New Roman" w:hAnsi="Times New Roman"/>
          <w:b/>
          <w:sz w:val="28"/>
          <w:szCs w:val="28"/>
        </w:rPr>
        <w:t>Договору от «___»_________</w:t>
      </w:r>
      <w:r w:rsidR="00267F1C" w:rsidRPr="00267F1C">
        <w:rPr>
          <w:rFonts w:ascii="Times New Roman" w:hAnsi="Times New Roman"/>
          <w:b/>
          <w:sz w:val="28"/>
          <w:szCs w:val="28"/>
        </w:rPr>
        <w:t xml:space="preserve"> </w:t>
      </w:r>
      <w:r w:rsidR="00867E2D" w:rsidRPr="00267F1C">
        <w:rPr>
          <w:rFonts w:ascii="Times New Roman" w:hAnsi="Times New Roman"/>
          <w:b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Default="00506A01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  <w:r w:rsidRPr="00867E2D">
        <w:rPr>
          <w:rFonts w:ascii="Times New Roman" w:hAnsi="Times New Roman"/>
          <w:b/>
          <w:sz w:val="28"/>
          <w:szCs w:val="28"/>
        </w:rPr>
        <w:t>договор</w:t>
      </w:r>
      <w:r>
        <w:rPr>
          <w:rFonts w:ascii="Times New Roman" w:hAnsi="Times New Roman"/>
          <w:b/>
          <w:sz w:val="28"/>
          <w:szCs w:val="28"/>
        </w:rPr>
        <w:t>а</w:t>
      </w:r>
      <w:r w:rsidRPr="00867E2D">
        <w:rPr>
          <w:rFonts w:ascii="Times New Roman" w:hAnsi="Times New Roman"/>
          <w:b/>
          <w:sz w:val="28"/>
          <w:szCs w:val="28"/>
        </w:rPr>
        <w:t xml:space="preserve"> поручительства </w:t>
      </w:r>
      <w:r w:rsidR="00867E2D" w:rsidRPr="00867E2D">
        <w:rPr>
          <w:rFonts w:ascii="Times New Roman" w:hAnsi="Times New Roman"/>
          <w:b/>
          <w:sz w:val="28"/>
          <w:szCs w:val="28"/>
        </w:rPr>
        <w:t>№ __________</w:t>
      </w:r>
    </w:p>
    <w:p w:rsidR="00867E2D" w:rsidRPr="00867E2D" w:rsidRDefault="00506A01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возврат аванса</w:t>
      </w:r>
    </w:p>
    <w:p w:rsidR="00AE6AF9" w:rsidRPr="00267F1C" w:rsidRDefault="00AE6AF9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(</w:t>
      </w:r>
      <w:r w:rsidRPr="00267F1C">
        <w:rPr>
          <w:rFonts w:ascii="Times New Roman" w:hAnsi="Times New Roman"/>
          <w:b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267F1C">
        <w:rPr>
          <w:rFonts w:ascii="Times New Roman" w:hAnsi="Times New Roman"/>
          <w:b/>
          <w:sz w:val="28"/>
          <w:szCs w:val="28"/>
        </w:rPr>
        <w:t>)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______________________________________, действующего на </w:t>
      </w:r>
      <w:proofErr w:type="gramStart"/>
      <w:r w:rsidRPr="00867E2D">
        <w:rPr>
          <w:rFonts w:ascii="Times New Roman" w:hAnsi="Times New Roman"/>
          <w:sz w:val="28"/>
          <w:szCs w:val="28"/>
        </w:rPr>
        <w:t>основании  _</w:t>
      </w:r>
      <w:proofErr w:type="gramEnd"/>
      <w:r w:rsidRPr="00867E2D">
        <w:rPr>
          <w:rFonts w:ascii="Times New Roman" w:hAnsi="Times New Roman"/>
          <w:sz w:val="28"/>
          <w:szCs w:val="28"/>
        </w:rPr>
        <w:t>_____________________, со второй стороны, и</w:t>
      </w:r>
    </w:p>
    <w:p w:rsidR="00267F1C" w:rsidRPr="00267F1C" w:rsidRDefault="001D6B6E" w:rsidP="00267F1C">
      <w:pPr>
        <w:pStyle w:val="3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267F1C" w:rsidRPr="00267F1C">
        <w:rPr>
          <w:rFonts w:ascii="Times New Roman" w:hAnsi="Times New Roman"/>
          <w:b/>
          <w:sz w:val="28"/>
          <w:szCs w:val="28"/>
        </w:rPr>
        <w:t>кционерное общество</w:t>
      </w:r>
      <w:r w:rsidR="00267F1C" w:rsidRPr="00267F1C">
        <w:rPr>
          <w:rFonts w:ascii="Times New Roman" w:hAnsi="Times New Roman"/>
          <w:sz w:val="28"/>
          <w:szCs w:val="28"/>
        </w:rPr>
        <w:t xml:space="preserve"> </w:t>
      </w:r>
      <w:r w:rsidR="00267F1C" w:rsidRPr="00267F1C">
        <w:rPr>
          <w:rFonts w:ascii="Times New Roman" w:hAnsi="Times New Roman"/>
          <w:b/>
          <w:sz w:val="28"/>
          <w:szCs w:val="28"/>
        </w:rPr>
        <w:t>«Дирекция единого заказа оборудования для АЭС»</w:t>
      </w:r>
      <w:r>
        <w:rPr>
          <w:rFonts w:ascii="Times New Roman" w:hAnsi="Times New Roman"/>
          <w:sz w:val="28"/>
          <w:szCs w:val="28"/>
        </w:rPr>
        <w:t xml:space="preserve"> (</w:t>
      </w:r>
      <w:r w:rsidR="00267F1C" w:rsidRPr="00267F1C">
        <w:rPr>
          <w:rFonts w:ascii="Times New Roman" w:hAnsi="Times New Roman"/>
          <w:sz w:val="28"/>
          <w:szCs w:val="28"/>
        </w:rPr>
        <w:t xml:space="preserve">АО «ДЕЗ»), именуемое в дальнейшем «Кредитор», в лице генерального директора </w:t>
      </w:r>
      <w:r w:rsidR="00267F1C" w:rsidRPr="00267F1C">
        <w:rPr>
          <w:rFonts w:ascii="Times New Roman" w:hAnsi="Times New Roman"/>
          <w:b/>
          <w:sz w:val="28"/>
          <w:szCs w:val="28"/>
        </w:rPr>
        <w:t>Тарло Дениса Георгиевича</w:t>
      </w:r>
      <w:r w:rsidR="00267F1C" w:rsidRPr="00267F1C">
        <w:rPr>
          <w:rFonts w:ascii="Times New Roman" w:hAnsi="Times New Roman"/>
          <w:sz w:val="28"/>
          <w:szCs w:val="28"/>
        </w:rPr>
        <w:t>, действующего на основании Устава, с третьей стороны,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>):_</w:t>
      </w:r>
      <w:proofErr w:type="gramEnd"/>
      <w:r w:rsidRPr="00867E2D">
        <w:rPr>
          <w:rFonts w:ascii="Times New Roman" w:hAnsi="Times New Roman"/>
          <w:sz w:val="28"/>
          <w:szCs w:val="28"/>
        </w:rPr>
        <w:t>__ (___) рублей 00 копеек с учетом НДС.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Размер ответственности Поручителя по Поручительству ограничивается суммой в </w:t>
      </w:r>
      <w:proofErr w:type="gramStart"/>
      <w:r w:rsidRPr="00867E2D">
        <w:rPr>
          <w:rFonts w:ascii="Times New Roman" w:hAnsi="Times New Roman"/>
          <w:sz w:val="28"/>
          <w:szCs w:val="28"/>
        </w:rPr>
        <w:t>размере  _</w:t>
      </w:r>
      <w:proofErr w:type="gramEnd"/>
      <w:r w:rsidRPr="00867E2D">
        <w:rPr>
          <w:rFonts w:ascii="Times New Roman" w:hAnsi="Times New Roman"/>
          <w:sz w:val="28"/>
          <w:szCs w:val="28"/>
        </w:rPr>
        <w:t>__ (___) рублей 00 копеек.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</w:t>
      </w:r>
      <w:r w:rsidRPr="00867E2D">
        <w:rPr>
          <w:rFonts w:ascii="Times New Roman" w:hAnsi="Times New Roman"/>
          <w:sz w:val="28"/>
          <w:szCs w:val="28"/>
        </w:rPr>
        <w:lastRenderedPageBreak/>
        <w:t>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Pr="00867E2D">
        <w:rPr>
          <w:rFonts w:ascii="Times New Roman" w:hAnsi="Times New Roman"/>
          <w:b/>
          <w:sz w:val="28"/>
          <w:szCs w:val="28"/>
        </w:rPr>
        <w:t>___ (___) 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.2. Принадлежащее Кредитору по настоящему Договору право требования к Поручителю в случае неисполнения Должником обязательств по возврату аванса по Договору поставки: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D6B6E">
        <w:rPr>
          <w:rFonts w:ascii="Times New Roman" w:hAnsi="Times New Roman"/>
          <w:sz w:val="28"/>
          <w:szCs w:val="28"/>
        </w:rPr>
        <w:t>.2.1 перейдет к АО АСЭ</w:t>
      </w:r>
      <w:r w:rsidR="00613DAB">
        <w:rPr>
          <w:rFonts w:ascii="Times New Roman" w:hAnsi="Times New Roman"/>
          <w:sz w:val="28"/>
          <w:szCs w:val="28"/>
        </w:rPr>
        <w:t xml:space="preserve"> </w:t>
      </w:r>
      <w:r w:rsidRPr="00267F1C">
        <w:rPr>
          <w:rFonts w:ascii="Times New Roman" w:hAnsi="Times New Roman"/>
          <w:sz w:val="28"/>
          <w:szCs w:val="28"/>
        </w:rPr>
        <w:t xml:space="preserve">№ (ОРГН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)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в случае перехода права требования по Договору поставки от Кредитора к новому кредитору</w:t>
      </w:r>
      <w:r w:rsidR="001D6B6E">
        <w:rPr>
          <w:rFonts w:ascii="Times New Roman" w:hAnsi="Times New Roman"/>
          <w:sz w:val="28"/>
          <w:szCs w:val="28"/>
        </w:rPr>
        <w:t xml:space="preserve">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в соответст</w:t>
      </w:r>
      <w:r w:rsidR="001D6B6E">
        <w:rPr>
          <w:rFonts w:ascii="Times New Roman" w:hAnsi="Times New Roman"/>
          <w:sz w:val="28"/>
          <w:szCs w:val="28"/>
        </w:rPr>
        <w:t xml:space="preserve">вии со ст.384 ГК </w:t>
      </w:r>
      <w:proofErr w:type="gramStart"/>
      <w:r w:rsidR="001D6B6E">
        <w:rPr>
          <w:rFonts w:ascii="Times New Roman" w:hAnsi="Times New Roman"/>
          <w:sz w:val="28"/>
          <w:szCs w:val="28"/>
        </w:rPr>
        <w:t>РФ .</w:t>
      </w:r>
      <w:proofErr w:type="gramEnd"/>
      <w:r w:rsidR="001D6B6E">
        <w:rPr>
          <w:rFonts w:ascii="Times New Roman" w:hAnsi="Times New Roman"/>
          <w:sz w:val="28"/>
          <w:szCs w:val="28"/>
        </w:rPr>
        <w:t xml:space="preserve"> При этом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становится Кредитором по настоящему Договору. </w:t>
      </w:r>
    </w:p>
    <w:p w:rsidR="00267F1C" w:rsidRP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с даты такой </w:t>
      </w:r>
      <w:proofErr w:type="gramStart"/>
      <w:r w:rsidRPr="00267F1C">
        <w:rPr>
          <w:rStyle w:val="ca-01"/>
          <w:rFonts w:eastAsia="Arial Unicode MS"/>
          <w:sz w:val="28"/>
          <w:szCs w:val="28"/>
          <w:lang w:eastAsia="ja-JP"/>
        </w:rPr>
        <w:t>уступки  с</w:t>
      </w:r>
      <w:proofErr w:type="gramEnd"/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D6B6E">
        <w:rPr>
          <w:rFonts w:ascii="Times New Roman" w:hAnsi="Times New Roman"/>
          <w:sz w:val="28"/>
          <w:szCs w:val="28"/>
        </w:rPr>
        <w:t xml:space="preserve">.2.2 может быть уступлено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(ОРГН </w:t>
      </w:r>
      <w:r w:rsidR="00613DAB">
        <w:rPr>
          <w:rFonts w:ascii="Times New Roman" w:hAnsi="Times New Roman"/>
          <w:sz w:val="28"/>
          <w:szCs w:val="28"/>
        </w:rPr>
        <w:t>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</w:t>
      </w:r>
      <w:r w:rsidRPr="00267F1C">
        <w:rPr>
          <w:rFonts w:ascii="Times New Roman" w:hAnsi="Times New Roman"/>
          <w:sz w:val="28"/>
          <w:szCs w:val="28"/>
        </w:rPr>
        <w:t xml:space="preserve">),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без предварительного письменного согласия</w:t>
      </w:r>
      <w:r w:rsidR="001D6B6E">
        <w:rPr>
          <w:rFonts w:ascii="Times New Roman" w:hAnsi="Times New Roman"/>
          <w:sz w:val="28"/>
          <w:szCs w:val="28"/>
        </w:rPr>
        <w:t xml:space="preserve"> Поручителя, при этом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становится Кредитором по настоящему Договору. </w:t>
      </w:r>
    </w:p>
    <w:p w:rsid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яти) дней с даты такой уступки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.3. 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867E2D" w:rsidRPr="00867E2D">
        <w:rPr>
          <w:rFonts w:ascii="Times New Roman" w:hAnsi="Times New Roman"/>
          <w:sz w:val="28"/>
          <w:szCs w:val="28"/>
        </w:rPr>
        <w:t>.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867E2D" w:rsidRPr="00867E2D">
        <w:rPr>
          <w:rFonts w:ascii="Times New Roman" w:hAnsi="Times New Roman"/>
          <w:sz w:val="28"/>
          <w:szCs w:val="28"/>
        </w:rPr>
        <w:t xml:space="preserve">. 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4. РЕКВИЗИТЫ И ПОДПИСИ СТОРОН</w:t>
      </w:r>
    </w:p>
    <w:p w:rsidR="00B8013E" w:rsidRPr="00867E2D" w:rsidRDefault="00B8013E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BF476A" w:rsidRPr="00BF476A" w:rsidRDefault="001D6B6E" w:rsidP="00BF47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BF476A" w:rsidRPr="00BF476A">
        <w:rPr>
          <w:rFonts w:ascii="Times New Roman" w:hAnsi="Times New Roman"/>
          <w:b/>
          <w:sz w:val="28"/>
          <w:szCs w:val="28"/>
        </w:rPr>
        <w:t>кционерное общество «Дирекция единого заказа оборудования для АЭС»</w:t>
      </w:r>
      <w:r w:rsidR="00BF476A" w:rsidRPr="00BF476A">
        <w:rPr>
          <w:rFonts w:ascii="Times New Roman" w:hAnsi="Times New Roman"/>
          <w:sz w:val="28"/>
          <w:szCs w:val="28"/>
        </w:rPr>
        <w:t xml:space="preserve">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>Местонахождение и почтовый адрес: 119180, г. Москва, ул. Б.Полянка, д. 25, стр. 1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ИНН 7706730001, КПП 5770601001;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Р/с 40702810638040024703 в дополнительном офисе № 01764 Московского Банка Сбербанка России </w:t>
      </w:r>
      <w:proofErr w:type="gramStart"/>
      <w:r w:rsidRPr="00BF476A">
        <w:rPr>
          <w:rFonts w:ascii="Times New Roman" w:hAnsi="Times New Roman"/>
          <w:sz w:val="28"/>
          <w:szCs w:val="28"/>
        </w:rPr>
        <w:t>ОАО ,</w:t>
      </w:r>
      <w:proofErr w:type="gramEnd"/>
      <w:r w:rsidRPr="00BF476A">
        <w:rPr>
          <w:rFonts w:ascii="Times New Roman" w:hAnsi="Times New Roman"/>
          <w:sz w:val="28"/>
          <w:szCs w:val="28"/>
        </w:rPr>
        <w:t xml:space="preserve"> г. Москва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БИК 044525225, К/с 30101810400000000225 </w:t>
      </w:r>
    </w:p>
    <w:p w:rsidR="00867E2D" w:rsidRPr="00BF476A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F476A" w:rsidRPr="00867E2D" w:rsidRDefault="00BF476A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F476A" w:rsidRPr="00592E60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F476A" w:rsidRPr="00592E60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F476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</w:t>
            </w:r>
            <w:r w:rsidR="00BF476A">
              <w:rPr>
                <w:rFonts w:ascii="Times New Roman" w:hAnsi="Times New Roman"/>
                <w:sz w:val="28"/>
                <w:szCs w:val="28"/>
              </w:rPr>
              <w:t>Д.Г. Тарло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267F1C">
      <w:pPr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к </w:t>
      </w:r>
    </w:p>
    <w:p w:rsidR="00D07B25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>В случае  не</w:t>
      </w:r>
      <w:r w:rsidR="00AE3084">
        <w:rPr>
          <w:rFonts w:ascii="Times New Roman" w:hAnsi="Times New Roman"/>
          <w:sz w:val="28"/>
          <w:szCs w:val="28"/>
        </w:rPr>
        <w:t xml:space="preserve"> </w:t>
      </w:r>
      <w:r w:rsidRPr="00D07B25">
        <w:rPr>
          <w:rFonts w:ascii="Times New Roman" w:hAnsi="Times New Roman"/>
          <w:sz w:val="28"/>
          <w:szCs w:val="28"/>
        </w:rPr>
        <w:t>направления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</w:t>
      </w:r>
      <w:proofErr w:type="gramStart"/>
      <w:r w:rsidRPr="00D07B25">
        <w:rPr>
          <w:rFonts w:ascii="Times New Roman" w:hAnsi="Times New Roman"/>
          <w:sz w:val="28"/>
          <w:szCs w:val="28"/>
        </w:rPr>
        <w:t>начинается  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предоставления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</w:t>
      </w:r>
      <w:r w:rsidRPr="00D07B25">
        <w:rPr>
          <w:rFonts w:ascii="Times New Roman" w:hAnsi="Times New Roman"/>
          <w:sz w:val="28"/>
          <w:szCs w:val="28"/>
        </w:rPr>
        <w:lastRenderedPageBreak/>
        <w:t>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proofErr w:type="gram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10066" w:type="dxa"/>
        <w:jc w:val="center"/>
        <w:tblLook w:val="0000" w:firstRow="0" w:lastRow="0" w:firstColumn="0" w:lastColumn="0" w:noHBand="0" w:noVBand="0"/>
      </w:tblPr>
      <w:tblGrid>
        <w:gridCol w:w="4965"/>
        <w:gridCol w:w="5101"/>
      </w:tblGrid>
      <w:tr w:rsidR="00D07B25" w:rsidRPr="00D07B25" w:rsidTr="00267F1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BF476A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От </w:t>
            </w:r>
            <w:r w:rsidR="00BF476A">
              <w:rPr>
                <w:rFonts w:ascii="Times New Roman" w:hAnsi="Times New Roman"/>
                <w:b/>
                <w:iCs/>
                <w:sz w:val="28"/>
                <w:szCs w:val="28"/>
              </w:rPr>
              <w:t>Заказчика</w:t>
            </w: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5101" w:type="dxa"/>
            <w:vAlign w:val="bottom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67F1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5101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67F1C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9E3" w:rsidRDefault="003849E3" w:rsidP="00E64E14">
      <w:r>
        <w:separator/>
      </w:r>
    </w:p>
  </w:endnote>
  <w:endnote w:type="continuationSeparator" w:id="0">
    <w:p w:rsidR="003849E3" w:rsidRDefault="003849E3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9E3" w:rsidRDefault="003849E3" w:rsidP="00E64E14">
      <w:r>
        <w:separator/>
      </w:r>
    </w:p>
  </w:footnote>
  <w:footnote w:type="continuationSeparator" w:id="0">
    <w:p w:rsidR="003849E3" w:rsidRDefault="003849E3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856CD1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D40169">
      <w:rPr>
        <w:noProof/>
      </w:rPr>
      <w:t>7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 w15:restartNumberingAfterBreak="0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B4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77C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B6E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1C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49E3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06A01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56F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3DAB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4C75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6CD1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7612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084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476A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16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11F1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93AC56-4334-4B00-BACC-B58BB4226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267F1C"/>
    <w:rPr>
      <w:rFonts w:ascii="Times New Roman" w:hAnsi="Times New Roman" w:cs="Times New Roman" w:hint="default"/>
      <w:sz w:val="22"/>
      <w:szCs w:val="22"/>
    </w:rPr>
  </w:style>
  <w:style w:type="paragraph" w:customStyle="1" w:styleId="TableText">
    <w:name w:val="Table Text"/>
    <w:rsid w:val="00BF476A"/>
    <w:pPr>
      <w:widowControl w:val="0"/>
      <w:spacing w:before="20" w:after="20"/>
    </w:pPr>
    <w:rPr>
      <w:rFonts w:ascii="Times New Roman" w:eastAsia="Times New Roman" w:hAnsi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F4AAC-CDEC-49CD-BC90-C9FF533D4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2232</Words>
  <Characters>12729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Александр Зеленин</cp:lastModifiedBy>
  <cp:revision>14</cp:revision>
  <dcterms:created xsi:type="dcterms:W3CDTF">2014-07-15T11:37:00Z</dcterms:created>
  <dcterms:modified xsi:type="dcterms:W3CDTF">2015-07-26T14:17:00Z</dcterms:modified>
</cp:coreProperties>
</file>